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2938780</wp:posOffset>
                </wp:positionH>
                <wp:positionV relativeFrom="paragraph">
                  <wp:posOffset>-267293</wp:posOffset>
                </wp:positionV>
                <wp:extent cx="3122295" cy="109527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095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6C7A6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17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F5585E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4pt;margin-top:-21.05pt;width:245.85pt;height:8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6C7A6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17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F5585E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головного спеціаліста </w:t>
      </w:r>
      <w:r w:rsidR="005F4E0D">
        <w:rPr>
          <w:rFonts w:ascii="Times New Roman" w:hAnsi="Times New Roman"/>
          <w:sz w:val="24"/>
          <w:szCs w:val="24"/>
        </w:rPr>
        <w:t>відділу з питань праці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2"/>
        <w:gridCol w:w="4118"/>
        <w:gridCol w:w="4678"/>
      </w:tblGrid>
      <w:tr w:rsidR="00983759" w:rsidRPr="00CE208E" w:rsidTr="00820A26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820A26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координаційно-методичні функції у сфері трудових відносин;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готує відповідні інформації, статистичні звіти відповідно до напрямків діяльності відділу;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своєчасно і якісно опрацьовує запити і звернення депутатів місцевих рад;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розглядає в установленому законодавством порядку звернення громадян;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сприяє підвищенню кваліфікації спеціалістів підвідомчих установ соціального захисту населення з питань трудового права; 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позапланові контрольні заходи за окремими дорученнями керівництва Департаменту;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983759" w:rsidRPr="00137146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готує звіти до Міністерства соціальної політики України щодо напрямків діяльності відділу.</w:t>
            </w:r>
          </w:p>
        </w:tc>
      </w:tr>
      <w:tr w:rsidR="00983759" w:rsidRPr="00CE208E" w:rsidTr="00820A26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8163B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820A26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про строковість чи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безстроковість призначення на посаду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lastRenderedPageBreak/>
              <w:t>Безстроковий</w:t>
            </w:r>
          </w:p>
        </w:tc>
      </w:tr>
      <w:tr w:rsidR="00983759" w:rsidRPr="00CE208E" w:rsidTr="00820A26">
        <w:trPr>
          <w:trHeight w:val="8216"/>
        </w:trPr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5936EE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шляхом заповнення на офіційному веб-сайті Національного агентства з питань запобігання корупції.</w:t>
            </w:r>
          </w:p>
          <w:p w:rsidR="00983759" w:rsidRPr="00137146" w:rsidRDefault="00983759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5A0339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983759" w:rsidRPr="00CE208E" w:rsidTr="00820A26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4A0CE2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1970C3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1970C3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1970C3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F5585E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F5585E" w:rsidP="00F5585E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5585E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F5585E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F5585E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F5585E">
              <w:rPr>
                <w:rFonts w:ascii="Times New Roman" w:hAnsi="Times New Roman"/>
                <w:sz w:val="24"/>
                <w:szCs w:val="24"/>
                <w:lang w:eastAsia="uk-UA"/>
              </w:rPr>
              <w:t>. 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820A26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4A0CE2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4A0CE2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4A0CE2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820A26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4A20C9" w:rsidP="005936EE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</w:t>
            </w:r>
            <w:r w:rsidR="00BA2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3A">
              <w:rPr>
                <w:rFonts w:ascii="Times New Roman" w:hAnsi="Times New Roman"/>
                <w:sz w:val="24"/>
                <w:szCs w:val="24"/>
              </w:rPr>
              <w:t>або молод</w:t>
            </w:r>
            <w:r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3B5C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85E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3B5C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85E">
              <w:rPr>
                <w:rFonts w:ascii="Times New Roman" w:hAnsi="Times New Roman"/>
                <w:sz w:val="24"/>
                <w:szCs w:val="24"/>
              </w:rPr>
              <w:t>спеціальностями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36EE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 та/або</w:t>
            </w:r>
            <w:r w:rsidR="00F5585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F4E0D" w:rsidRPr="005F4E0D">
              <w:rPr>
                <w:rFonts w:ascii="Times New Roman" w:hAnsi="Times New Roman"/>
                <w:sz w:val="24"/>
                <w:szCs w:val="24"/>
              </w:rPr>
              <w:t xml:space="preserve">«Охорона праці», </w:t>
            </w:r>
            <w:r w:rsidR="005936EE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5F4E0D" w:rsidRPr="005F4E0D">
              <w:rPr>
                <w:rFonts w:ascii="Times New Roman" w:hAnsi="Times New Roman"/>
                <w:sz w:val="24"/>
                <w:szCs w:val="24"/>
              </w:rPr>
              <w:t xml:space="preserve">«Правознавство», </w:t>
            </w:r>
            <w:r w:rsidR="005936EE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5F4E0D" w:rsidRPr="005F4E0D">
              <w:rPr>
                <w:rFonts w:ascii="Times New Roman" w:hAnsi="Times New Roman"/>
                <w:sz w:val="24"/>
                <w:szCs w:val="24"/>
              </w:rPr>
              <w:t>«Економіка підприємства».</w:t>
            </w:r>
          </w:p>
        </w:tc>
      </w:tr>
      <w:tr w:rsidR="00983759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4A0CE2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820A26">
        <w:trPr>
          <w:trHeight w:val="690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229C" w:rsidRPr="00137146" w:rsidRDefault="00983759" w:rsidP="004215D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820A26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983759" w:rsidRPr="00CE208E" w:rsidTr="00820A26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20A26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137146" w:rsidRDefault="00820A2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2736ED" w:rsidRDefault="00820A26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820A26" w:rsidRPr="002736ED" w:rsidRDefault="00820A26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820A26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8170A9" w:rsidRDefault="00820A2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CA0C5D" w:rsidRDefault="00820A26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CA0C5D" w:rsidRDefault="00820A26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820A26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137146" w:rsidRDefault="00820A2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2736ED" w:rsidRDefault="00820A26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820A26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820A26" w:rsidRPr="002736ED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0A26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8170A9" w:rsidRDefault="00820A2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Pr="00137146" w:rsidRDefault="00820A26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A26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820A26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820A26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820A26" w:rsidRPr="00137146" w:rsidRDefault="00820A2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820A26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820A26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A0CE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820A26" w:rsidP="004A0CE2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49468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49468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49468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1E4424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</w:tc>
      </w:tr>
      <w:tr w:rsidR="00983759" w:rsidRPr="00CE208E" w:rsidTr="00820A26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E585C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Кодекс законів про працю України; 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охорону праці»;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оплату праці»;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відпустки»;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колективні договори і угоди»; 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місцеве самоврядування в Україні»;</w:t>
            </w:r>
          </w:p>
          <w:p w:rsidR="005F4E0D" w:rsidRPr="005F4E0D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01.08.1992 № 442 «Про Порядок проведення атестації робочих місць за умовами праці»;</w:t>
            </w:r>
          </w:p>
          <w:p w:rsidR="00983759" w:rsidRPr="00D70B91" w:rsidRDefault="005F4E0D" w:rsidP="004A0CE2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розпорядження Кабінету Міністрів України від 08.11.2007 № 980-р «Про затвердження плану першочергових заходів з профілактики травматизму невиробничого характеру»</w:t>
            </w:r>
          </w:p>
        </w:tc>
      </w:tr>
    </w:tbl>
    <w:p w:rsidR="00983759" w:rsidRPr="001E4424" w:rsidRDefault="00983759" w:rsidP="00137146">
      <w:pPr>
        <w:spacing w:after="0" w:line="240" w:lineRule="auto"/>
      </w:pPr>
    </w:p>
    <w:sectPr w:rsidR="00983759" w:rsidRPr="001E4424" w:rsidSect="00751B0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229C"/>
    <w:rsid w:val="00193C94"/>
    <w:rsid w:val="001969FC"/>
    <w:rsid w:val="001970C3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4424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35C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5CE5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15D8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4682"/>
    <w:rsid w:val="0049677A"/>
    <w:rsid w:val="00496A5D"/>
    <w:rsid w:val="00496C8E"/>
    <w:rsid w:val="004A0968"/>
    <w:rsid w:val="004A0CE2"/>
    <w:rsid w:val="004A1151"/>
    <w:rsid w:val="004A20C9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36EE"/>
    <w:rsid w:val="00594818"/>
    <w:rsid w:val="00595A9E"/>
    <w:rsid w:val="00595FBA"/>
    <w:rsid w:val="005A0339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C7A66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63B8"/>
    <w:rsid w:val="008170A9"/>
    <w:rsid w:val="00820A26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2942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2991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2387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585C"/>
    <w:rsid w:val="00EE69B1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585E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4A0CE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A0CE2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4A0CE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A0CE2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27</cp:revision>
  <cp:lastPrinted>2017-11-28T09:47:00Z</cp:lastPrinted>
  <dcterms:created xsi:type="dcterms:W3CDTF">2018-02-21T09:22:00Z</dcterms:created>
  <dcterms:modified xsi:type="dcterms:W3CDTF">2018-03-13T12:41:00Z</dcterms:modified>
</cp:coreProperties>
</file>